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ED" w:rsidRPr="004825ED" w:rsidRDefault="004825ED" w:rsidP="004825ED">
      <w:pPr>
        <w:spacing w:before="100" w:beforeAutospacing="1" w:after="100" w:afterAutospacing="1" w:line="240" w:lineRule="auto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</w:rPr>
      </w:pPr>
      <w:r w:rsidRPr="004825ED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</w:rPr>
        <w:t>«Лесенка»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Методика предназначена для выявления системы представлений ребёнка о том, как он оценивает себя сам, как, по его мнению, его оценивают другие люди и как соотносятся эти представления между собой.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«Лесенка» имеет два варианта использования: групповой и индивидуальный. Групповой вариант позволяет оперативно выявить уровень самооценки. При индивидуальном изучении самооценки есть возможность выявить причину, которая сформировала (формирует) ту или иную самооценку, чтобы в дальнейшем в случае необходимости начать работу по коррекции трудностей, возникающих у детей.</w:t>
      </w:r>
    </w:p>
    <w:p w:rsidR="004825ED" w:rsidRPr="004825ED" w:rsidRDefault="004825ED" w:rsidP="00482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Рисунок «лесенки» для изучения самооценки 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790825" cy="2619375"/>
            <wp:effectExtent l="19050" t="0" r="9525" b="0"/>
            <wp:docPr id="1" name="Рисунок 1" descr="http://testoteka.narod.ru/lichn/1/ris/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lichn/1/ris/3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5ED" w:rsidRPr="004825ED" w:rsidRDefault="004825ED" w:rsidP="00482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Инструкция (групповой вариант)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У каждого участника – бланк с нарисованной лесенкой, ручка или карандаш; на классной доске нарисована лесенка. «Ребята, возьмите красный карандаш и послушайте задание. Вот лесенка. </w:t>
      </w:r>
      <w:proofErr w:type="gramStart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на ней расположить всех ребят, то здесь (показать первую ступеньку, не называя ее номер) будут стоять самые хорошие ребята, тут (показать вторую и третью) – хорошие, здесь (показать четвертую) – ни хорошие, ни плохие ребята, тут (показать пятую и шестую ступеньки) – плохие, а здесь (показать седьмую ступеньку) – самые плохие.</w:t>
      </w:r>
      <w:proofErr w:type="gramEnd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какую ступеньку ты поставишь себя? Нарисуй на ней кружок». Затем повторить инструкцию еще раз.</w:t>
      </w:r>
    </w:p>
    <w:p w:rsidR="004825ED" w:rsidRPr="004825ED" w:rsidRDefault="004825ED" w:rsidP="00482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Инструкция (индивидуальный вариант)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При индивидуальной работе с ребенком очень важно создать атмосферу доверия, открытости, доброжелательности. У ребенка должен быть бланк с нарисованной лесенкой, ручка или карандаш. «Вот лесенка. </w:t>
      </w:r>
      <w:proofErr w:type="gramStart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Если на ней расположить всех ребят, то здесь (показать первую ступеньку, не называя ее номер) будут стоять самые хорошие ребята, тут (показать вторую и третью) – хорошие, здесь (показать четвертую) – ни хорошие, ни плохие ребята, тут (показать пятую и шестую ступеньки) – плохие, а здесь (показать седьмую 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ступеньку) – самые плохие.</w:t>
      </w:r>
      <w:proofErr w:type="gramEnd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какую ступеньку ты поставишь себя? Объясни почему». В случае затруднений с ответом повторите инструкцию еще раз.</w:t>
      </w:r>
    </w:p>
    <w:p w:rsidR="004825ED" w:rsidRPr="004825ED" w:rsidRDefault="004825ED" w:rsidP="00482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Обработка результатов и интерпретация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При анализе полученных данных исходите, из следующего: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Ступенька 1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 – завышенная самооценка.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Она чаще всего характерна для первоклассников и является для них возрастной нормой. В беседе дети объясняют свой выбор так: «Я поставлю себя на первую ступеньку, потому что она высокая», «Я самый лучший», «Я себя очень люблю», «Тут стоят самые хорошие ребята, и я тоже хочу быть с ними». Нередко бывает так, что ребенок не может объяснить свой выбор, молчит, улыбается или напряженно думает. Это связано со слабо развитой рефлексией (способностью анализировать свою деятельность и соотносить мнения, переживания и действия с мнениями и оценками окружающих).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Именно поэтому в первом классе не используется балльная (отметочная) оценка. Ведь первоклассник (да и нередко ребята второго класса) в подавляющем своем большинстве принимает отметку учителя как отношение к себе: </w:t>
      </w:r>
      <w:proofErr w:type="gramStart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«Я хорошая, потому что у меня пятерка («звездочка», «бабочка», «солнышко», «красный кирпичик»)»; «Я плохая, потому что у меня тройка («дождик», «синий кирпичик», «черточка», «см.»).</w:t>
      </w:r>
      <w:proofErr w:type="gramEnd"/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Ступеньки 2, 3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 – адекватная самооценка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У ребенка сформировано положительное отношение к себе, он умеет оценивать себя и свою деятельность: «Я хороший, потому что я помогаю маме», «Я хороший, потому что учусь на одни пятерки, книжки люблю читать», «Я друзьям помогаю, хорошо с ними играю», – и т.д. Это нормальный вариант развития самооценки.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Ступенька 4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 – заниженная самооценка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Дети, ставящие себя на четвертую ступеньку, имеют несколько заниженную самооценку. Как правило, это связано с определенной психологической проблемой ученика. В беседе ребенок может о ней рассказать. Например: «Я и ни хороший и ни плохой, потому что я бываю добрым (когда помогаю папе), бываю злым (когда на братика своего кричу)». Здесь налицо проблемы во взаимоотношениях в семье. «Я ни хорошая и ни плохая, потому что пишу плохо буквы, а мама и учительница меня ругают за это». В данном случае разрушены ситуация успеха и положительное отношение школьницы, по меньшей мере к урокам письма; нарушены межличностные отношения со значимыми взрослыми».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Ступеньки 5, 6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 – низкая самооценка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Младших школьников с низкой самооценкой в классе около 8–10%. Иногда у ребенка </w:t>
      </w:r>
      <w:proofErr w:type="spellStart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ситуативно</w:t>
      </w:r>
      <w:proofErr w:type="spellEnd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занижается самооценка. На момент опроса что-то могло произойти: ссора с товарищем, плохая отметка, неудачно наклеенный домик на уроке труда и т.д. И в беседе ученик расскажет об этом. Например: «Я плохой, потому что подрался с Сережей на перемене», «Я плохая, потому что написала диктант на три», – и т.д. В 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таких случаях, как правило, через день-другой Вы получите от ребенка другой ответ (с положительной самооценкой).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Гораздо серьезнее являются стойкие мотивированные ответы ребят, где красной линией проходит мысль: «Я плохой!» Опасность этой ситуации в том, что низкая самооценка может остаться у ребенка на всю его жизнь, вследствие чего он не только не раскроет своих возможностей, способностей, задатков, но и превратит свою жизнь в череду проблем и неурядиц, следуя своей логике: «Я плохой, значит, я не достоин ничего хорошего».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Учителю очень важно знать причину низкой самооценки школьника – без этого нельзя помочь ребенку. Приведем примеры ответов ребят, из которых сразу становится понятно, в каком направлении оказывать им помощь: </w:t>
      </w:r>
      <w:r w:rsidRPr="004825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«Я поставлю себя на нижнюю ступеньку (рисует кружок на пятой ступеньке), потому что мама говорит, что я невнимательный и делаю много ошибок в тетрадях»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. Здесь необходима работа с родителями школьника: беседы, в которых следует объяснить индивидуальные особенности ребенка. Например, если это первоклассник, то необходимо рассказать, напомнить лишний раз родителям о том, что ребенок в этом возрасте еще не обладает ни устойчивым вниманием, ни произвольностью поведения, что у каждого ученика свой темп усвоения знаний, формирования учебных навыков. Полезно регулярно напоминать родителям о недопустимости чрезмерных требований к неуспевающему школьнику. Крайне важна демонстрация родителями положительных качеств, каждого успеха их ребенка.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«Я сюда себя поставлю, на нижнюю, шестую ступеньку, потому что у меня двойки в дневнике, а учительница меня ставит в угол».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Первое, что необходимо сделать, – это выявить причину </w:t>
      </w:r>
      <w:proofErr w:type="spellStart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неуспешности</w:t>
      </w:r>
      <w:proofErr w:type="spellEnd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школьника (его учебы, плохого поведения) и вместе со школьным педагогом-психологом, родителями начать работу по созданию успешной учебной ситуации. Существенную роль может сыграть положительная словесная оценка процесса деятельности и отношения ученика к выполнению учебной работы.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Все педагоги понимают, что отрицательные отметки не способствуют улучшению учебы, а лишь формируют негативное отношение ребенка к школе. Искать положительное в деятельности ученика, указывать даже на незначительные успехи, хвалить за самостоятельность, старание, внимательность – основные способы повышения самооценки школьников. </w:t>
      </w:r>
      <w:r w:rsidRPr="004825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«Я дерусь с ребятами, они меня не принимают в игру» (ставит себя на шестую ступеньку)».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Проблема </w:t>
      </w:r>
      <w:proofErr w:type="spellStart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несформированности</w:t>
      </w:r>
      <w:proofErr w:type="spellEnd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межличностных отношений – одна из острейших в современном начальном образовании. Неумение детей общаться, сотрудничать друг с другом – основные причины конфликтов в детской среде.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Ступенька 7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 – резко заниженная самооценка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Ребенок, который выбирает самую нижнюю ступеньку, находится в ситуации школьной </w:t>
      </w:r>
      <w:proofErr w:type="spellStart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дезадаптации</w:t>
      </w:r>
      <w:proofErr w:type="spellEnd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личностного и эмоционального неблагополучия. Чтобы отнести себя к «самым плохим ребятам», нужен </w:t>
      </w: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комплекс негативных, постоянно влияющих на школьника факторов. К несчастью, школа нередко становится одним из таких факторов.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Отсутствие своевременной квалифицированной помощи в преодолении причин трудностей в обучении и общении ребенка, </w:t>
      </w:r>
      <w:proofErr w:type="spellStart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несформированность</w:t>
      </w:r>
      <w:proofErr w:type="spellEnd"/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положительных межличностных отношений с учителями, одноклассниками – наиболее частые причины резко заниженной самооценки. Чтобы скорректировать ее, необходима совместная деятельность учителя, школьного педагога-психолога, социального педагога (в случае неблагоприятной обстановки в семье).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Суть педагогической поддержки педагога и его психологической помощи школьникам с низкими показателями уровня самооценки состоит во внимательном, эмоционально-положительном, одобряющем, оптимистически настроенном отношении к ним.</w:t>
      </w:r>
    </w:p>
    <w:p w:rsidR="004825ED" w:rsidRPr="004825ED" w:rsidRDefault="004825ED" w:rsidP="004825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25ED">
        <w:rPr>
          <w:rFonts w:ascii="Times New Roman" w:eastAsia="Times New Roman" w:hAnsi="Times New Roman" w:cs="Times New Roman"/>
          <w:color w:val="000000"/>
          <w:sz w:val="27"/>
          <w:szCs w:val="27"/>
        </w:rPr>
        <w:t>Доверительное общение, постоянный контакт с семьей, вера в ученика, знание причин и своевременное применение способов преодоления трудностей ребенка способны медленно, но поступательно формировать адекватную самооценку младшего школьника.</w:t>
      </w:r>
    </w:p>
    <w:p w:rsidR="004825ED" w:rsidRDefault="004825ED" w:rsidP="004825ED">
      <w:r w:rsidRPr="004825ED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</w:rPr>
        <w:br/>
      </w:r>
    </w:p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4825ED" w:rsidRDefault="004825ED" w:rsidP="004825ED"/>
    <w:p w:rsidR="005A372F" w:rsidRDefault="00F4678D" w:rsidP="004825ED">
      <w:r>
        <w:rPr>
          <w:noProof/>
        </w:rPr>
        <w:lastRenderedPageBreak/>
        <w:pict>
          <v:rect id="_x0000_s1032" style="position:absolute;margin-left:141.05pt;margin-top:545.85pt;width:119.25pt;height:133.95pt;rotation:2749400fd;z-index:251664384"/>
        </w:pict>
      </w:r>
      <w:r>
        <w:rPr>
          <w:noProof/>
        </w:rPr>
        <w:pict>
          <v:rect id="_x0000_s1033" style="position:absolute;margin-left:353.7pt;margin-top:545.85pt;width:119.25pt;height:133.95pt;rotation:2749400fd;z-index:251665408"/>
        </w:pict>
      </w:r>
      <w:r>
        <w:rPr>
          <w:noProof/>
        </w:rPr>
        <w:pict>
          <v:rect id="_x0000_s1034" style="position:absolute;margin-left:-50.95pt;margin-top:545.85pt;width:119.25pt;height:133.95pt;rotation:2749400fd;z-index:251666432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82.05pt;margin-top:522.3pt;width:596.25pt;height:0;z-index:251662336" o:connectortype="straight"/>
        </w:pict>
      </w:r>
      <w:r>
        <w:rPr>
          <w:noProof/>
        </w:rPr>
        <w:pict>
          <v:rect id="_x0000_s1028" style="position:absolute;margin-left:162.45pt;margin-top:87.75pt;width:119.25pt;height:133.95pt;rotation:2749400fd;z-index:251660288"/>
        </w:pict>
      </w:r>
      <w:r>
        <w:rPr>
          <w:noProof/>
        </w:rPr>
        <w:pict>
          <v:rect id="_x0000_s1029" style="position:absolute;margin-left:347.3pt;margin-top:87.75pt;width:119.25pt;height:133.95pt;rotation:2749400fd;z-index:251661312"/>
        </w:pict>
      </w:r>
      <w:r>
        <w:rPr>
          <w:noProof/>
        </w:rPr>
        <w:pict>
          <v:rect id="_x0000_s1027" style="position:absolute;margin-left:-41.2pt;margin-top:87.75pt;width:119.25pt;height:133.95pt;rotation:2749400fd;z-index:251659264"/>
        </w:pict>
      </w:r>
      <w:r>
        <w:rPr>
          <w:noProof/>
        </w:rPr>
        <w:pict>
          <v:shape id="_x0000_s1026" type="#_x0000_t32" style="position:absolute;margin-left:-88.05pt;margin-top:60.3pt;width:606pt;height:0;z-index:251658240" o:connectortype="straight"/>
        </w:pict>
      </w:r>
    </w:p>
    <w:sectPr w:rsidR="005A372F" w:rsidSect="00F4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AD9"/>
    <w:rsid w:val="004825ED"/>
    <w:rsid w:val="005A372F"/>
    <w:rsid w:val="008D6B0A"/>
    <w:rsid w:val="00A72AD9"/>
    <w:rsid w:val="00F4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D"/>
  </w:style>
  <w:style w:type="paragraph" w:styleId="1">
    <w:name w:val="heading 1"/>
    <w:basedOn w:val="a"/>
    <w:link w:val="10"/>
    <w:uiPriority w:val="9"/>
    <w:qFormat/>
    <w:rsid w:val="00482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5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2019-04-11T23:01:00Z</cp:lastPrinted>
  <dcterms:created xsi:type="dcterms:W3CDTF">2019-04-10T00:22:00Z</dcterms:created>
  <dcterms:modified xsi:type="dcterms:W3CDTF">2019-04-11T23:01:00Z</dcterms:modified>
</cp:coreProperties>
</file>