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6"/>
        <w:tblpPr w:leftFromText="180" w:rightFromText="180" w:vertAnchor="page" w:horzAnchor="margin" w:tblpXSpec="center" w:tblpY="481"/>
        <w:tblW w:w="11252" w:type="dxa"/>
        <w:tblLayout w:type="fixed"/>
        <w:tblLook w:val="04A0" w:firstRow="1" w:lastRow="0" w:firstColumn="1" w:lastColumn="0" w:noHBand="0" w:noVBand="1"/>
      </w:tblPr>
      <w:tblGrid>
        <w:gridCol w:w="4328"/>
        <w:gridCol w:w="577"/>
        <w:gridCol w:w="721"/>
        <w:gridCol w:w="4328"/>
        <w:gridCol w:w="577"/>
        <w:gridCol w:w="721"/>
      </w:tblGrid>
      <w:tr w:rsidR="00A16240" w14:paraId="7F150781" w14:textId="77777777" w:rsidTr="00A16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2" w:type="dxa"/>
            <w:gridSpan w:val="6"/>
          </w:tcPr>
          <w:p w14:paraId="194ECCD7" w14:textId="77777777" w:rsidR="00A16240" w:rsidRDefault="00A16240" w:rsidP="00A16240">
            <w:pPr>
              <w:ind w:left="-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A7CD0B" wp14:editId="4FD11121">
                  <wp:extent cx="5762518" cy="11811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77bdba8ee964d87c68bdb887e2c8dfd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838" cy="1186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240" w:rsidRPr="009F7F4B" w14:paraId="0DC09E11" w14:textId="77777777" w:rsidTr="00A16240">
        <w:trPr>
          <w:trHeight w:val="1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shd w:val="clear" w:color="auto" w:fill="E2EFD9" w:themeFill="accent6" w:themeFillTint="33"/>
          </w:tcPr>
          <w:p w14:paraId="46D5180C" w14:textId="77777777" w:rsidR="00A16240" w:rsidRPr="006F568D" w:rsidRDefault="00A16240" w:rsidP="00A16240">
            <w:pPr>
              <w:jc w:val="center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Социализация и эмоциональное развитие</w:t>
            </w:r>
          </w:p>
        </w:tc>
        <w:tc>
          <w:tcPr>
            <w:tcW w:w="577" w:type="dxa"/>
            <w:shd w:val="clear" w:color="auto" w:fill="E2EFD9" w:themeFill="accent6" w:themeFillTint="33"/>
          </w:tcPr>
          <w:p w14:paraId="3EBE750B" w14:textId="77777777" w:rsidR="006F568D" w:rsidRDefault="006F568D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735204DC" w14:textId="69856D49" w:rsidR="00A16240" w:rsidRPr="006F568D" w:rsidRDefault="00A16240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Да</w:t>
            </w:r>
          </w:p>
        </w:tc>
        <w:tc>
          <w:tcPr>
            <w:tcW w:w="721" w:type="dxa"/>
            <w:shd w:val="clear" w:color="auto" w:fill="E2EFD9" w:themeFill="accent6" w:themeFillTint="33"/>
          </w:tcPr>
          <w:p w14:paraId="2166382A" w14:textId="77777777" w:rsidR="006F568D" w:rsidRDefault="006F568D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6301CCF4" w14:textId="0731ED38" w:rsidR="00A16240" w:rsidRPr="006F568D" w:rsidRDefault="00A16240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Нет</w:t>
            </w:r>
          </w:p>
        </w:tc>
        <w:tc>
          <w:tcPr>
            <w:tcW w:w="4328" w:type="dxa"/>
            <w:shd w:val="clear" w:color="auto" w:fill="E2EFD9" w:themeFill="accent6" w:themeFillTint="33"/>
          </w:tcPr>
          <w:p w14:paraId="57F387CF" w14:textId="77777777" w:rsidR="006F568D" w:rsidRDefault="006F568D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1AC1D595" w14:textId="459749B5" w:rsidR="00A16240" w:rsidRPr="006F568D" w:rsidRDefault="00A16240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Коммуникативные навыки</w:t>
            </w:r>
          </w:p>
        </w:tc>
        <w:tc>
          <w:tcPr>
            <w:tcW w:w="577" w:type="dxa"/>
            <w:shd w:val="clear" w:color="auto" w:fill="E2EFD9" w:themeFill="accent6" w:themeFillTint="33"/>
          </w:tcPr>
          <w:p w14:paraId="0FB60AC6" w14:textId="77777777" w:rsidR="006F568D" w:rsidRDefault="006F568D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361E7D05" w14:textId="34ADEEFC" w:rsidR="00A16240" w:rsidRPr="006F568D" w:rsidRDefault="00A16240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Да</w:t>
            </w:r>
          </w:p>
        </w:tc>
        <w:tc>
          <w:tcPr>
            <w:tcW w:w="721" w:type="dxa"/>
            <w:shd w:val="clear" w:color="auto" w:fill="E2EFD9" w:themeFill="accent6" w:themeFillTint="33"/>
          </w:tcPr>
          <w:p w14:paraId="74554B2D" w14:textId="77777777" w:rsidR="006F568D" w:rsidRDefault="006F568D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333184CE" w14:textId="55C7FD82" w:rsidR="00A16240" w:rsidRPr="006F568D" w:rsidRDefault="00A16240" w:rsidP="00A162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Не</w:t>
            </w:r>
            <w:r w:rsid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т</w:t>
            </w:r>
          </w:p>
        </w:tc>
      </w:tr>
      <w:tr w:rsidR="00A16240" w:rsidRPr="00976EC4" w14:paraId="0091B48B" w14:textId="77777777" w:rsidTr="00A16240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18083108" w14:textId="6F0B2196" w:rsidR="00A16240" w:rsidRPr="00407FA1" w:rsidRDefault="006F568D" w:rsidP="006F568D">
            <w:pPr>
              <w:rPr>
                <w:rFonts w:ascii="Segoe Print" w:hAnsi="Segoe Print"/>
                <w:sz w:val="20"/>
                <w:szCs w:val="18"/>
              </w:rPr>
            </w:pPr>
            <w:r>
              <w:rPr>
                <w:rFonts w:ascii="Segoe Print" w:hAnsi="Segoe Print"/>
                <w:noProof/>
                <w:color w:val="4472C4" w:themeColor="accent1"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065AD95A" wp14:editId="63584444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20320</wp:posOffset>
                  </wp:positionV>
                  <wp:extent cx="6183630" cy="2724150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een-watercolor-brush-stroke-7.pn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GlowDiffused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29"/>
                          <a:stretch/>
                        </pic:blipFill>
                        <pic:spPr bwMode="auto">
                          <a:xfrm>
                            <a:off x="0" y="0"/>
                            <a:ext cx="6183630" cy="272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7747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6240"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Любит делать что-то новое</w:t>
            </w:r>
          </w:p>
        </w:tc>
        <w:tc>
          <w:tcPr>
            <w:tcW w:w="577" w:type="dxa"/>
          </w:tcPr>
          <w:p w14:paraId="0D4DAB71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7B6D5FB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3C3BE669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 xml:space="preserve">Произносит имена и фамилии </w:t>
            </w:r>
          </w:p>
        </w:tc>
        <w:tc>
          <w:tcPr>
            <w:tcW w:w="577" w:type="dxa"/>
          </w:tcPr>
          <w:p w14:paraId="61031718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E99E276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A16240" w:rsidRPr="00976EC4" w14:paraId="7A8D8B4B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70C7ECA5" w14:textId="77777777" w:rsidR="00A16240" w:rsidRPr="00B5601A" w:rsidRDefault="00A16240" w:rsidP="00A16240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Играет в «дочки-матери»</w:t>
            </w:r>
          </w:p>
        </w:tc>
        <w:tc>
          <w:tcPr>
            <w:tcW w:w="577" w:type="dxa"/>
          </w:tcPr>
          <w:p w14:paraId="40CE5FF7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8446D02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0416BD3F" w14:textId="6071B7C4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Может спеть песню или рассказать стихотворение наизусть</w:t>
            </w:r>
          </w:p>
        </w:tc>
        <w:tc>
          <w:tcPr>
            <w:tcW w:w="577" w:type="dxa"/>
          </w:tcPr>
          <w:p w14:paraId="7766D35B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EC7301D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A16240" w:rsidRPr="00976EC4" w14:paraId="75333941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2325B662" w14:textId="77777777" w:rsidR="00A16240" w:rsidRPr="00B5601A" w:rsidRDefault="00A16240" w:rsidP="00A16240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Играя в придуманные игры, становится более находчивым</w:t>
            </w:r>
          </w:p>
        </w:tc>
        <w:tc>
          <w:tcPr>
            <w:tcW w:w="577" w:type="dxa"/>
          </w:tcPr>
          <w:p w14:paraId="78D28412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3F21A8C4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0954355B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Знает базовые грамматические правила: правильно использует местоимения «он», «она»</w:t>
            </w:r>
          </w:p>
        </w:tc>
        <w:tc>
          <w:tcPr>
            <w:tcW w:w="577" w:type="dxa"/>
          </w:tcPr>
          <w:p w14:paraId="7E8FA8D7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84D3691" w14:textId="77777777" w:rsidR="00A16240" w:rsidRPr="00B5601A" w:rsidRDefault="00A16240" w:rsidP="00A162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7B221ECE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7AF89852" w14:textId="6F6B3C77" w:rsidR="006F568D" w:rsidRPr="00B5601A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С удовольствием играет с другими</w:t>
            </w:r>
            <w: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 xml:space="preserve"> </w:t>
            </w: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детьми</w:t>
            </w:r>
          </w:p>
        </w:tc>
        <w:tc>
          <w:tcPr>
            <w:tcW w:w="577" w:type="dxa"/>
          </w:tcPr>
          <w:p w14:paraId="2DF86D3D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2E8382EB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06424F56" w14:textId="29F99885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Улавлива</w:t>
            </w:r>
            <w:r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е</w:t>
            </w: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т настроение близкого человека и сопереживают</w:t>
            </w:r>
          </w:p>
        </w:tc>
        <w:tc>
          <w:tcPr>
            <w:tcW w:w="577" w:type="dxa"/>
          </w:tcPr>
          <w:p w14:paraId="38EA412D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DD33843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29B5EED4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1A1D0B23" w14:textId="7FFB94B1" w:rsidR="006F568D" w:rsidRPr="00B5601A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Умеет договариваться со сверстниками</w:t>
            </w:r>
          </w:p>
        </w:tc>
        <w:tc>
          <w:tcPr>
            <w:tcW w:w="577" w:type="dxa"/>
          </w:tcPr>
          <w:p w14:paraId="67410CE9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599469F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243724E5" w14:textId="2878D60B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Запоминает фрагменты историй</w:t>
            </w:r>
          </w:p>
        </w:tc>
        <w:tc>
          <w:tcPr>
            <w:tcW w:w="577" w:type="dxa"/>
          </w:tcPr>
          <w:p w14:paraId="728F2494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787B353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2A039988" w14:textId="77777777" w:rsidTr="00A1624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492877FC" w14:textId="7184470E" w:rsidR="006F568D" w:rsidRPr="00B5601A" w:rsidRDefault="006F568D" w:rsidP="006F568D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Не всегда может отличить правду от выдуманного</w:t>
            </w:r>
          </w:p>
        </w:tc>
        <w:tc>
          <w:tcPr>
            <w:tcW w:w="577" w:type="dxa"/>
          </w:tcPr>
          <w:p w14:paraId="308FE4AD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448A6E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  <w:shd w:val="clear" w:color="auto" w:fill="E2EFD9" w:themeFill="accent6" w:themeFillTint="33"/>
          </w:tcPr>
          <w:p w14:paraId="2F7F5FAD" w14:textId="77777777" w:rsidR="006F568D" w:rsidRPr="006F568D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  <w:p w14:paraId="44862ECA" w14:textId="77777777" w:rsidR="006F568D" w:rsidRPr="006F568D" w:rsidRDefault="006F568D" w:rsidP="006F5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577" w:type="dxa"/>
            <w:shd w:val="clear" w:color="auto" w:fill="E2EFD9" w:themeFill="accent6" w:themeFillTint="33"/>
          </w:tcPr>
          <w:p w14:paraId="6ABDC509" w14:textId="77777777" w:rsidR="006F568D" w:rsidRPr="006F568D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0D3CD951" w14:textId="77777777" w:rsidR="006F568D" w:rsidRPr="006F568D" w:rsidRDefault="006F568D" w:rsidP="006F5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Да</w:t>
            </w:r>
          </w:p>
        </w:tc>
        <w:tc>
          <w:tcPr>
            <w:tcW w:w="721" w:type="dxa"/>
            <w:shd w:val="clear" w:color="auto" w:fill="E2EFD9" w:themeFill="accent6" w:themeFillTint="33"/>
          </w:tcPr>
          <w:p w14:paraId="7269B33E" w14:textId="77777777" w:rsidR="006F568D" w:rsidRPr="006F568D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5C0E41EA" w14:textId="77777777" w:rsidR="006F568D" w:rsidRPr="006F568D" w:rsidRDefault="006F568D" w:rsidP="006F56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Нет</w:t>
            </w:r>
          </w:p>
        </w:tc>
      </w:tr>
      <w:tr w:rsidR="006F568D" w:rsidRPr="00976EC4" w14:paraId="4319B30F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6725C2FB" w14:textId="7AA6CE8E" w:rsidR="006F568D" w:rsidRPr="00B5601A" w:rsidRDefault="006F568D" w:rsidP="006F568D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Говорит о том, что ему нравится и интересно</w:t>
            </w:r>
          </w:p>
        </w:tc>
        <w:tc>
          <w:tcPr>
            <w:tcW w:w="577" w:type="dxa"/>
          </w:tcPr>
          <w:p w14:paraId="2EB60973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8955AB2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34C510F1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Знает некоторые цвета и цифры</w:t>
            </w:r>
          </w:p>
        </w:tc>
        <w:tc>
          <w:tcPr>
            <w:tcW w:w="577" w:type="dxa"/>
          </w:tcPr>
          <w:p w14:paraId="0727C2D3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B69C0E4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1FDA5782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4BF7242F" w14:textId="6C4F2222" w:rsidR="006F568D" w:rsidRPr="00B5601A" w:rsidRDefault="006F568D" w:rsidP="006F568D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  <w:t>Любит делать что-то новое</w:t>
            </w:r>
          </w:p>
        </w:tc>
        <w:tc>
          <w:tcPr>
            <w:tcW w:w="577" w:type="dxa"/>
          </w:tcPr>
          <w:p w14:paraId="633401D4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D370B4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23B8F797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Понимает принцип счета</w:t>
            </w:r>
          </w:p>
        </w:tc>
        <w:tc>
          <w:tcPr>
            <w:tcW w:w="577" w:type="dxa"/>
          </w:tcPr>
          <w:p w14:paraId="09FF304E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DECC8A6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37F1BA5C" w14:textId="77777777" w:rsidTr="006F568D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shd w:val="clear" w:color="auto" w:fill="E2EFD9" w:themeFill="accent6" w:themeFillTint="33"/>
          </w:tcPr>
          <w:p w14:paraId="7D9088C1" w14:textId="77777777" w:rsidR="006F568D" w:rsidRPr="006F568D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  <w:p w14:paraId="165BC97B" w14:textId="2CDB3F30" w:rsidR="006F568D" w:rsidRPr="00B5601A" w:rsidRDefault="006F568D" w:rsidP="006F568D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6F568D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Физическое развитие и моторика</w:t>
            </w:r>
          </w:p>
        </w:tc>
        <w:tc>
          <w:tcPr>
            <w:tcW w:w="577" w:type="dxa"/>
            <w:shd w:val="clear" w:color="auto" w:fill="E2EFD9" w:themeFill="accent6" w:themeFillTint="33"/>
          </w:tcPr>
          <w:p w14:paraId="7213DDA4" w14:textId="77777777" w:rsidR="006F568D" w:rsidRPr="006F568D" w:rsidRDefault="006F568D" w:rsidP="006F568D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5A4D3073" w14:textId="7F2AC82C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Да</w:t>
            </w:r>
          </w:p>
        </w:tc>
        <w:tc>
          <w:tcPr>
            <w:tcW w:w="721" w:type="dxa"/>
            <w:shd w:val="clear" w:color="auto" w:fill="E2EFD9" w:themeFill="accent6" w:themeFillTint="33"/>
          </w:tcPr>
          <w:p w14:paraId="274E39E5" w14:textId="77777777" w:rsidR="006F568D" w:rsidRPr="006F568D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  <w:p w14:paraId="5E489187" w14:textId="7F0FCE0B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  <w:t>Нет</w:t>
            </w:r>
          </w:p>
        </w:tc>
        <w:tc>
          <w:tcPr>
            <w:tcW w:w="4328" w:type="dxa"/>
          </w:tcPr>
          <w:p w14:paraId="2103DB82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Начинает понимать время</w:t>
            </w:r>
          </w:p>
        </w:tc>
        <w:tc>
          <w:tcPr>
            <w:tcW w:w="577" w:type="dxa"/>
          </w:tcPr>
          <w:p w14:paraId="2C08E08C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B9B17EC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76EC4" w14:paraId="7929BEF0" w14:textId="77777777" w:rsidTr="00A16240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4F873E8D" w14:textId="49C22EE4" w:rsidR="006F568D" w:rsidRPr="00B5601A" w:rsidRDefault="006F568D" w:rsidP="006F568D">
            <w:pPr>
              <w:rPr>
                <w:rFonts w:ascii="Segoe Print" w:hAnsi="Segoe Print"/>
                <w:bCs w:val="0"/>
                <w:color w:val="385623" w:themeColor="accent6" w:themeShade="80"/>
                <w:sz w:val="20"/>
                <w:szCs w:val="18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Может прыгать и стоять на одной ноге до двух секунд</w:t>
            </w:r>
          </w:p>
        </w:tc>
        <w:tc>
          <w:tcPr>
            <w:tcW w:w="577" w:type="dxa"/>
          </w:tcPr>
          <w:p w14:paraId="12778CF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F681FED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289D770E" w14:textId="402F2E42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6F568D">
              <w:rPr>
                <w:rFonts w:ascii="Segoe Print" w:hAnsi="Segoe Print"/>
                <w:b/>
                <w:noProof/>
                <w:color w:val="385623" w:themeColor="accent6" w:themeShade="80"/>
                <w:sz w:val="20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57D40B0D" wp14:editId="7DB110E0">
                  <wp:simplePos x="0" y="0"/>
                  <wp:positionH relativeFrom="margin">
                    <wp:posOffset>-2661286</wp:posOffset>
                  </wp:positionH>
                  <wp:positionV relativeFrom="paragraph">
                    <wp:posOffset>-230506</wp:posOffset>
                  </wp:positionV>
                  <wp:extent cx="5175667" cy="390525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een-watercolor-brush-stroke-13.pn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23452">
                            <a:off x="0" y="0"/>
                            <a:ext cx="5175667" cy="3905250"/>
                          </a:xfrm>
                          <a:prstGeom prst="rect">
                            <a:avLst/>
                          </a:prstGeom>
                          <a:effectLst>
                            <a:softEdge rad="11176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568D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Находит предмет по внешнему описанию</w:t>
            </w:r>
          </w:p>
        </w:tc>
        <w:tc>
          <w:tcPr>
            <w:tcW w:w="577" w:type="dxa"/>
          </w:tcPr>
          <w:p w14:paraId="3BED1127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0B7E06F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</w:p>
        </w:tc>
      </w:tr>
      <w:tr w:rsidR="006F568D" w:rsidRPr="009F7F4B" w14:paraId="47AA5DFA" w14:textId="77777777" w:rsidTr="006F568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  <w:shd w:val="clear" w:color="auto" w:fill="auto"/>
          </w:tcPr>
          <w:p w14:paraId="754E1A7D" w14:textId="398DC48F" w:rsidR="006F568D" w:rsidRPr="006F568D" w:rsidRDefault="006F568D" w:rsidP="006F568D">
            <w:pPr>
              <w:spacing w:line="0" w:lineRule="atLeast"/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Почти всегда ловит летящий мяч</w:t>
            </w:r>
          </w:p>
        </w:tc>
        <w:tc>
          <w:tcPr>
            <w:tcW w:w="577" w:type="dxa"/>
            <w:shd w:val="clear" w:color="auto" w:fill="auto"/>
          </w:tcPr>
          <w:p w14:paraId="544DD93A" w14:textId="413D4938" w:rsidR="006F568D" w:rsidRPr="006F568D" w:rsidRDefault="006F568D" w:rsidP="006F568D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</w:tcPr>
          <w:p w14:paraId="388DBFE4" w14:textId="7B71364E" w:rsidR="006F568D" w:rsidRPr="006F568D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4328" w:type="dxa"/>
          </w:tcPr>
          <w:p w14:paraId="3107633F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Различает понятия «такой же» и «другой»</w:t>
            </w:r>
          </w:p>
        </w:tc>
        <w:tc>
          <w:tcPr>
            <w:tcW w:w="577" w:type="dxa"/>
          </w:tcPr>
          <w:p w14:paraId="0377446D" w14:textId="77777777" w:rsidR="006F568D" w:rsidRPr="00B5601A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385623" w:themeColor="accent6" w:themeShade="80"/>
                <w:sz w:val="32"/>
                <w:szCs w:val="32"/>
              </w:rPr>
            </w:pPr>
          </w:p>
        </w:tc>
        <w:tc>
          <w:tcPr>
            <w:tcW w:w="721" w:type="dxa"/>
          </w:tcPr>
          <w:p w14:paraId="1188C997" w14:textId="77777777" w:rsidR="006F568D" w:rsidRPr="00B5601A" w:rsidRDefault="006F568D" w:rsidP="006F568D">
            <w:pPr>
              <w:spacing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yBerry Pro" w:hAnsi="VeryBerry Pro"/>
                <w:color w:val="385623" w:themeColor="accent6" w:themeShade="80"/>
                <w:sz w:val="32"/>
                <w:szCs w:val="32"/>
              </w:rPr>
            </w:pPr>
          </w:p>
        </w:tc>
      </w:tr>
      <w:tr w:rsidR="006F568D" w14:paraId="486774FB" w14:textId="77777777" w:rsidTr="00A1624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6DE41B88" w14:textId="0EBA72BA" w:rsidR="006F568D" w:rsidRPr="00407FA1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Самостоятельно накладывает и с помощью взрослых разрезает еду</w:t>
            </w:r>
          </w:p>
        </w:tc>
        <w:tc>
          <w:tcPr>
            <w:tcW w:w="577" w:type="dxa"/>
          </w:tcPr>
          <w:p w14:paraId="630116D5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3BD5CEE8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4328" w:type="dxa"/>
          </w:tcPr>
          <w:p w14:paraId="146F78D8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Рисует человека (из 2-4 элементов)</w:t>
            </w:r>
          </w:p>
        </w:tc>
        <w:tc>
          <w:tcPr>
            <w:tcW w:w="577" w:type="dxa"/>
          </w:tcPr>
          <w:p w14:paraId="137BB2C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0B86AB54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6F568D" w14:paraId="4AA3FFC1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43FF9541" w14:textId="21CFF5B5" w:rsidR="006F568D" w:rsidRPr="00407FA1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Может прыгать и стоять на одной ноге до двух секунд</w:t>
            </w:r>
          </w:p>
        </w:tc>
        <w:tc>
          <w:tcPr>
            <w:tcW w:w="577" w:type="dxa"/>
          </w:tcPr>
          <w:p w14:paraId="3F0DB0CF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0B44D902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4328" w:type="dxa"/>
          </w:tcPr>
          <w:p w14:paraId="6B45D31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Самостоятельно пользуется ножницами</w:t>
            </w:r>
          </w:p>
        </w:tc>
        <w:tc>
          <w:tcPr>
            <w:tcW w:w="577" w:type="dxa"/>
          </w:tcPr>
          <w:p w14:paraId="70C0812E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2428C1EA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6F568D" w14:paraId="1AB3EC84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10976F79" w14:textId="4211D3B5" w:rsidR="006F568D" w:rsidRPr="00407FA1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Почти всегда ловит летящий мяч</w:t>
            </w:r>
          </w:p>
        </w:tc>
        <w:tc>
          <w:tcPr>
            <w:tcW w:w="577" w:type="dxa"/>
          </w:tcPr>
          <w:p w14:paraId="1C9C3F10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312C14F1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4328" w:type="dxa"/>
          </w:tcPr>
          <w:p w14:paraId="032C2A03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Пишет некоторые заглавные буквы</w:t>
            </w:r>
          </w:p>
        </w:tc>
        <w:tc>
          <w:tcPr>
            <w:tcW w:w="577" w:type="dxa"/>
          </w:tcPr>
          <w:p w14:paraId="50545B01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4F340BC2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6F568D" w14:paraId="62CB48D1" w14:textId="77777777" w:rsidTr="00A1624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03855208" w14:textId="40F38E03" w:rsidR="006F568D" w:rsidRPr="00407FA1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Самостоятельно накладывает и с помощью взрослых разрезает еду</w:t>
            </w:r>
          </w:p>
        </w:tc>
        <w:tc>
          <w:tcPr>
            <w:tcW w:w="577" w:type="dxa"/>
          </w:tcPr>
          <w:p w14:paraId="2CA8BAB9" w14:textId="76032252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60101F6D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4328" w:type="dxa"/>
          </w:tcPr>
          <w:p w14:paraId="659278BB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Играет в простые настольные игры</w:t>
            </w:r>
          </w:p>
        </w:tc>
        <w:tc>
          <w:tcPr>
            <w:tcW w:w="577" w:type="dxa"/>
          </w:tcPr>
          <w:p w14:paraId="3F2E797F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74F7D5A0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6F568D" w14:paraId="6AFA0F7E" w14:textId="77777777" w:rsidTr="00A16240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8" w:type="dxa"/>
          </w:tcPr>
          <w:p w14:paraId="2BB57722" w14:textId="5A9BD8F6" w:rsidR="006F568D" w:rsidRPr="00407FA1" w:rsidRDefault="006F568D" w:rsidP="006F568D">
            <w:pPr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</w:pPr>
            <w:r w:rsidRPr="00407FA1">
              <w:rPr>
                <w:rFonts w:ascii="Segoe Print" w:hAnsi="Segoe Print"/>
                <w:color w:val="385623" w:themeColor="accent6" w:themeShade="80"/>
                <w:sz w:val="20"/>
                <w:szCs w:val="20"/>
              </w:rPr>
              <w:t>Может прыгать и стоять на одной ноге до двух секунд</w:t>
            </w:r>
          </w:p>
        </w:tc>
        <w:tc>
          <w:tcPr>
            <w:tcW w:w="577" w:type="dxa"/>
          </w:tcPr>
          <w:p w14:paraId="6BA81AD5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2B1A4229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4328" w:type="dxa"/>
          </w:tcPr>
          <w:p w14:paraId="2968DE36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</w:pPr>
            <w:r w:rsidRPr="00B5601A">
              <w:rPr>
                <w:rFonts w:ascii="Segoe Print" w:hAnsi="Segoe Print"/>
                <w:b/>
                <w:color w:val="385623" w:themeColor="accent6" w:themeShade="80"/>
                <w:sz w:val="20"/>
                <w:szCs w:val="18"/>
              </w:rPr>
              <w:t>Рассказывает, чем, по его мнению, продолжится рассказ или сказка</w:t>
            </w:r>
          </w:p>
        </w:tc>
        <w:tc>
          <w:tcPr>
            <w:tcW w:w="577" w:type="dxa"/>
          </w:tcPr>
          <w:p w14:paraId="372183C0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1BC83731" w14:textId="77777777" w:rsidR="006F568D" w:rsidRPr="00B5601A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6F568D" w14:paraId="5E0EB0F7" w14:textId="77777777" w:rsidTr="00A1624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4" w:type="dxa"/>
            <w:gridSpan w:val="4"/>
          </w:tcPr>
          <w:p w14:paraId="2F606F8C" w14:textId="77777777" w:rsidR="006F568D" w:rsidRPr="00407FA1" w:rsidRDefault="006F568D" w:rsidP="006F568D">
            <w:pPr>
              <w:jc w:val="right"/>
              <w:rPr>
                <w:rFonts w:ascii="Segoe Print" w:hAnsi="Segoe Print"/>
                <w:bCs w:val="0"/>
                <w:color w:val="385623" w:themeColor="accent6" w:themeShade="80"/>
                <w:sz w:val="18"/>
                <w:szCs w:val="18"/>
              </w:rPr>
            </w:pPr>
            <w:r w:rsidRPr="00407FA1">
              <w:rPr>
                <w:rFonts w:ascii="Segoe Print" w:hAnsi="Segoe Print"/>
                <w:bCs w:val="0"/>
                <w:color w:val="385623" w:themeColor="accent6" w:themeShade="80"/>
                <w:sz w:val="18"/>
                <w:szCs w:val="18"/>
              </w:rPr>
              <w:t>ИТОГО:</w:t>
            </w:r>
          </w:p>
        </w:tc>
        <w:tc>
          <w:tcPr>
            <w:tcW w:w="577" w:type="dxa"/>
          </w:tcPr>
          <w:p w14:paraId="21A40B3A" w14:textId="77777777" w:rsidR="006F568D" w:rsidRPr="00407FA1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  <w:tc>
          <w:tcPr>
            <w:tcW w:w="721" w:type="dxa"/>
          </w:tcPr>
          <w:p w14:paraId="2D4F80D8" w14:textId="77777777" w:rsidR="006F568D" w:rsidRDefault="006F568D" w:rsidP="006F56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2C12D8" w14:textId="129383AD" w:rsidR="00DA52AD" w:rsidRDefault="00DA52AD">
      <w:bookmarkStart w:id="0" w:name="_GoBack"/>
      <w:bookmarkEnd w:id="0"/>
    </w:p>
    <w:sectPr w:rsidR="00DA52AD" w:rsidSect="00A162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VeryBerry Pro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AD"/>
    <w:rsid w:val="00393BB6"/>
    <w:rsid w:val="006F568D"/>
    <w:rsid w:val="00A16240"/>
    <w:rsid w:val="00DA52AD"/>
    <w:rsid w:val="00F9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4A23"/>
  <w15:chartTrackingRefBased/>
  <w15:docId w15:val="{1AEE3D16-9FD7-42D8-9A7A-B877BD2E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6">
    <w:name w:val="Grid Table 1 Light Accent 6"/>
    <w:basedOn w:val="a1"/>
    <w:uiPriority w:val="46"/>
    <w:rsid w:val="00A1624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 Дильдаров</dc:creator>
  <cp:keywords/>
  <dc:description/>
  <cp:lastModifiedBy>Сурен Дильдаров</cp:lastModifiedBy>
  <cp:revision>5</cp:revision>
  <dcterms:created xsi:type="dcterms:W3CDTF">2019-05-24T12:08:00Z</dcterms:created>
  <dcterms:modified xsi:type="dcterms:W3CDTF">2019-05-26T18:04:00Z</dcterms:modified>
</cp:coreProperties>
</file>