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2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709"/>
        <w:gridCol w:w="4253"/>
        <w:gridCol w:w="567"/>
        <w:gridCol w:w="708"/>
      </w:tblGrid>
      <w:tr w:rsidR="006E5BFC" w14:paraId="2D81B2D8" w14:textId="77777777" w:rsidTr="006E5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14:paraId="3D7430D2" w14:textId="23B7E22E" w:rsidR="006E5BFC" w:rsidRDefault="006E5BFC" w:rsidP="006E5BFC">
            <w:pPr>
              <w:ind w:left="-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6CC97D" wp14:editId="622C5157">
                  <wp:extent cx="4972050" cy="1100263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572" cy="110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BFC" w:rsidRPr="006E5BFC" w14:paraId="7B128591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BE4D5" w:themeFill="accent2" w:themeFillTint="33"/>
          </w:tcPr>
          <w:p w14:paraId="63B6D80A" w14:textId="77777777" w:rsidR="006E5BFC" w:rsidRPr="00B810BB" w:rsidRDefault="006E5BFC" w:rsidP="00BC5ED5">
            <w:pPr>
              <w:jc w:val="center"/>
              <w:rPr>
                <w:rFonts w:ascii="Segoe Print" w:hAnsi="Segoe Print"/>
                <w:color w:val="C45911" w:themeColor="accent2" w:themeShade="BF"/>
                <w:sz w:val="20"/>
                <w:szCs w:val="20"/>
              </w:rPr>
            </w:pPr>
          </w:p>
          <w:p w14:paraId="788AF416" w14:textId="77777777" w:rsidR="006E5BFC" w:rsidRPr="00B810BB" w:rsidRDefault="006E5BFC" w:rsidP="00BC5ED5">
            <w:pPr>
              <w:jc w:val="center"/>
              <w:rPr>
                <w:rFonts w:ascii="Segoe Print" w:hAnsi="Segoe Print"/>
                <w:color w:val="C45911" w:themeColor="accent2" w:themeShade="BF"/>
              </w:rPr>
            </w:pPr>
            <w:r w:rsidRPr="00B810BB">
              <w:rPr>
                <w:rFonts w:ascii="Segoe Print" w:hAnsi="Segoe Print"/>
                <w:color w:val="C45911" w:themeColor="accent2" w:themeShade="BF"/>
              </w:rPr>
              <w:t>Социализация и эмоциональное развитие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05C2E4E2" w14:textId="77777777" w:rsidR="006E5BFC" w:rsidRPr="00B810BB" w:rsidRDefault="006E5BFC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</w:p>
          <w:p w14:paraId="20D3735E" w14:textId="77777777" w:rsidR="006E5BFC" w:rsidRPr="00B810BB" w:rsidRDefault="006E5BFC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  <w:r w:rsidRPr="00B810BB"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  <w:t>Да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6AFD98A4" w14:textId="77777777" w:rsidR="006E5BFC" w:rsidRPr="00B810BB" w:rsidRDefault="006E5BFC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</w:p>
          <w:p w14:paraId="1DD5ADF6" w14:textId="77777777" w:rsidR="006E5BFC" w:rsidRPr="00B810BB" w:rsidRDefault="006E5BFC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  <w:r w:rsidRPr="00B810BB"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  <w:t>Нет</w:t>
            </w:r>
          </w:p>
        </w:tc>
        <w:tc>
          <w:tcPr>
            <w:tcW w:w="4253" w:type="dxa"/>
            <w:shd w:val="clear" w:color="auto" w:fill="FBE4D5" w:themeFill="accent2" w:themeFillTint="33"/>
          </w:tcPr>
          <w:p w14:paraId="297F7CE0" w14:textId="77777777" w:rsidR="006E5BFC" w:rsidRPr="00B810BB" w:rsidRDefault="006E5BFC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</w:p>
          <w:p w14:paraId="1AE6744B" w14:textId="77777777" w:rsidR="006E5BFC" w:rsidRPr="00B810BB" w:rsidRDefault="006E5BFC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</w:rPr>
            </w:pPr>
            <w:r w:rsidRPr="00B810BB">
              <w:rPr>
                <w:rFonts w:ascii="Segoe Print" w:hAnsi="Segoe Print"/>
                <w:b/>
                <w:color w:val="C45911" w:themeColor="accent2" w:themeShade="BF"/>
              </w:rPr>
              <w:t>Коммуникативные навыки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16082FB3" w14:textId="77777777" w:rsidR="006E5BFC" w:rsidRPr="00B810BB" w:rsidRDefault="006E5BFC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</w:p>
          <w:p w14:paraId="531AA052" w14:textId="77777777" w:rsidR="006E5BFC" w:rsidRPr="00B810BB" w:rsidRDefault="006E5BFC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  <w:r w:rsidRPr="00B810BB"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  <w:t>Да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3F854FC4" w14:textId="77777777" w:rsidR="006E5BFC" w:rsidRPr="00B810BB" w:rsidRDefault="006E5BFC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</w:p>
          <w:p w14:paraId="7851F435" w14:textId="77777777" w:rsidR="006E5BFC" w:rsidRPr="00B810BB" w:rsidRDefault="006E5BFC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  <w:r w:rsidRPr="00B810BB"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  <w:t>Нет</w:t>
            </w:r>
          </w:p>
        </w:tc>
      </w:tr>
      <w:tr w:rsidR="006E5BFC" w:rsidRPr="00976EC4" w14:paraId="40955A5E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09B16AC" w14:textId="77D71682" w:rsidR="006E5BFC" w:rsidRPr="006E5BFC" w:rsidRDefault="006E5BFC" w:rsidP="00BC5ED5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Становится более независимым</w:t>
            </w:r>
          </w:p>
        </w:tc>
        <w:tc>
          <w:tcPr>
            <w:tcW w:w="567" w:type="dxa"/>
          </w:tcPr>
          <w:p w14:paraId="28C175DD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D36DAA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6A22C615" w14:textId="48FA161F" w:rsidR="006E5BFC" w:rsidRPr="00EC2E99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  <w:t>Общается свободно, правильно произнося большинство звуков</w:t>
            </w:r>
          </w:p>
        </w:tc>
        <w:tc>
          <w:tcPr>
            <w:tcW w:w="567" w:type="dxa"/>
          </w:tcPr>
          <w:p w14:paraId="5315FDBA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0DB3AA35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6E5BFC" w:rsidRPr="00976EC4" w14:paraId="304DBB4F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CB89AF2" w14:textId="573FEFF4" w:rsidR="006E5BFC" w:rsidRPr="006E5BFC" w:rsidRDefault="006E5BFC" w:rsidP="00BC5ED5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Дорожит друзьями и хочет им нравиться</w:t>
            </w:r>
          </w:p>
        </w:tc>
        <w:tc>
          <w:tcPr>
            <w:tcW w:w="567" w:type="dxa"/>
          </w:tcPr>
          <w:p w14:paraId="111D04BE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4BA3CC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6DD79A7B" w14:textId="72072A17" w:rsidR="006E5BFC" w:rsidRPr="00EC2E99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  <w:t>Может описать предмет и рассказать для чего он нужен</w:t>
            </w:r>
          </w:p>
        </w:tc>
        <w:tc>
          <w:tcPr>
            <w:tcW w:w="567" w:type="dxa"/>
          </w:tcPr>
          <w:p w14:paraId="034E4491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6CA92718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6E5BFC" w:rsidRPr="00976EC4" w14:paraId="71FFE562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1178C5C" w14:textId="549430E3" w:rsidR="006E5BFC" w:rsidRPr="006E5BFC" w:rsidRDefault="006E5BFC" w:rsidP="00BC5ED5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Может действовать сообща в игре</w:t>
            </w:r>
          </w:p>
        </w:tc>
        <w:tc>
          <w:tcPr>
            <w:tcW w:w="567" w:type="dxa"/>
          </w:tcPr>
          <w:p w14:paraId="6F7063E9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B5CE37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6AB4F576" w14:textId="125C64DC" w:rsidR="006E5BFC" w:rsidRPr="00EC2E99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  <w:t>Следует инструкциям из трех отдельных пунктов</w:t>
            </w:r>
          </w:p>
        </w:tc>
        <w:tc>
          <w:tcPr>
            <w:tcW w:w="567" w:type="dxa"/>
          </w:tcPr>
          <w:p w14:paraId="3B3995C5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2B33819B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6E5BFC" w:rsidRPr="00976EC4" w14:paraId="10BED487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10FC4C9" w14:textId="533C78F2" w:rsidR="006E5BFC" w:rsidRPr="006E5BFC" w:rsidRDefault="006E5BFC" w:rsidP="00BC5ED5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Есть лучший друг, поддерживает других детей</w:t>
            </w:r>
          </w:p>
        </w:tc>
        <w:tc>
          <w:tcPr>
            <w:tcW w:w="567" w:type="dxa"/>
          </w:tcPr>
          <w:p w14:paraId="54FD00F3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91A5162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51B0D925" w14:textId="593B15AB" w:rsidR="006E5BFC" w:rsidRPr="00EC2E99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  <w:t>Любит долгие беседы, рассказывать шутки или копировать акцент</w:t>
            </w:r>
          </w:p>
        </w:tc>
        <w:tc>
          <w:tcPr>
            <w:tcW w:w="567" w:type="dxa"/>
          </w:tcPr>
          <w:p w14:paraId="0887314B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457ABD59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6E5BFC" w:rsidRPr="00976EC4" w14:paraId="12D0B0C9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3EC06AE" w14:textId="75E58DA8" w:rsidR="006E5BFC" w:rsidRPr="006E5BFC" w:rsidRDefault="006E5BFC" w:rsidP="00BC5ED5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Стремится играть с детьми своего пола</w:t>
            </w:r>
          </w:p>
        </w:tc>
        <w:tc>
          <w:tcPr>
            <w:tcW w:w="567" w:type="dxa"/>
          </w:tcPr>
          <w:p w14:paraId="10C8E734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5A6CE4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561026BE" w14:textId="7C153528" w:rsidR="006E5BFC" w:rsidRPr="00EC2E99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  <w:t>Понимает и использует противоположные понятия</w:t>
            </w:r>
          </w:p>
        </w:tc>
        <w:tc>
          <w:tcPr>
            <w:tcW w:w="567" w:type="dxa"/>
          </w:tcPr>
          <w:p w14:paraId="44AB1E8A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73BF73F7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6E5BFC" w:rsidRPr="00976EC4" w14:paraId="4489552C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B1AD1C7" w14:textId="1D5AE004" w:rsidR="006E5BFC" w:rsidRPr="006E5BFC" w:rsidRDefault="006E5BFC" w:rsidP="00BC5ED5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Умеет играть в настольные игры, понимая правила, хотя может и жульничать</w:t>
            </w:r>
          </w:p>
        </w:tc>
        <w:tc>
          <w:tcPr>
            <w:tcW w:w="567" w:type="dxa"/>
          </w:tcPr>
          <w:p w14:paraId="7EEEB96C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4C6770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3928E943" w14:textId="0F4A6960" w:rsidR="006E5BFC" w:rsidRPr="00EC2E99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  <w:t>Рисует сложные формы (ромб), понимает математические и др. символы</w:t>
            </w:r>
          </w:p>
        </w:tc>
        <w:tc>
          <w:tcPr>
            <w:tcW w:w="567" w:type="dxa"/>
          </w:tcPr>
          <w:p w14:paraId="7189844E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43A5A3CA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6E5BFC" w:rsidRPr="00976EC4" w14:paraId="040D0291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3955C30" w14:textId="2C0E0A73" w:rsidR="006E5BFC" w:rsidRPr="006E5BFC" w:rsidRDefault="00EC2E99" w:rsidP="00BC5ED5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Задумывается о будущем</w:t>
            </w:r>
          </w:p>
        </w:tc>
        <w:tc>
          <w:tcPr>
            <w:tcW w:w="567" w:type="dxa"/>
          </w:tcPr>
          <w:p w14:paraId="73FE8A28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7070FE1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34F8DB38" w14:textId="613D0C26" w:rsidR="006E5BFC" w:rsidRPr="00EC2E99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  <w:t>Рисунки становятся сложнее и аккуратнее</w:t>
            </w:r>
          </w:p>
        </w:tc>
        <w:tc>
          <w:tcPr>
            <w:tcW w:w="567" w:type="dxa"/>
          </w:tcPr>
          <w:p w14:paraId="49FEBAD3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52156E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EC2E99" w:rsidRPr="00976EC4" w14:paraId="2A2A0269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C81AA02" w14:textId="3169B12A" w:rsidR="00EC2E99" w:rsidRDefault="00EC2E99" w:rsidP="00BC5ED5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Переживает, когда он кому-то не нравится</w:t>
            </w:r>
          </w:p>
        </w:tc>
        <w:tc>
          <w:tcPr>
            <w:tcW w:w="567" w:type="dxa"/>
          </w:tcPr>
          <w:p w14:paraId="7563ECC2" w14:textId="77777777" w:rsidR="00EC2E99" w:rsidRPr="00105941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57ECD1C" w14:textId="77777777" w:rsidR="00EC2E99" w:rsidRPr="00105941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3C8F5DC0" w14:textId="11FBFCF4" w:rsidR="00EC2E99" w:rsidRPr="00EC2E99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  <w:t xml:space="preserve">Умеет определять время по часам со стрелками </w:t>
            </w:r>
          </w:p>
        </w:tc>
        <w:tc>
          <w:tcPr>
            <w:tcW w:w="567" w:type="dxa"/>
          </w:tcPr>
          <w:p w14:paraId="630C5987" w14:textId="77777777" w:rsidR="00EC2E99" w:rsidRPr="00976EC4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D37485" w14:textId="77777777" w:rsidR="00EC2E99" w:rsidRPr="00976EC4" w:rsidRDefault="00EC2E99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6E5BFC" w:rsidRPr="00976EC4" w14:paraId="67CAEA66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22833D8" w14:textId="6D9D1D90" w:rsidR="006E5BFC" w:rsidRPr="006E5BFC" w:rsidRDefault="00EC2E99" w:rsidP="00BC5ED5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Больше не верит в Деда Мороза</w:t>
            </w:r>
          </w:p>
        </w:tc>
        <w:tc>
          <w:tcPr>
            <w:tcW w:w="567" w:type="dxa"/>
          </w:tcPr>
          <w:p w14:paraId="5B599DAA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026572" w14:textId="77777777" w:rsidR="006E5BFC" w:rsidRPr="00105941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2EFA72FF" w14:textId="6D1BD478" w:rsidR="006E5BFC" w:rsidRPr="00EC2E99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567" w:type="dxa"/>
          </w:tcPr>
          <w:p w14:paraId="591A7D66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  <w:r>
              <w:rPr>
                <w:rFonts w:ascii="Segoe Print" w:hAnsi="Segoe Print"/>
                <w:b/>
                <w:noProof/>
                <w:color w:val="4472C4" w:themeColor="accent1"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6143B24D" wp14:editId="6F8AF9A8">
                  <wp:simplePos x="0" y="0"/>
                  <wp:positionH relativeFrom="column">
                    <wp:posOffset>-5765799</wp:posOffset>
                  </wp:positionH>
                  <wp:positionV relativeFrom="paragraph">
                    <wp:posOffset>-1978660</wp:posOffset>
                  </wp:positionV>
                  <wp:extent cx="7038975" cy="2573576"/>
                  <wp:effectExtent l="0" t="476250" r="0" b="41783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b2ffb59a5542164336dd64d.png"/>
                          <pic:cNvPicPr/>
                        </pic:nvPicPr>
                        <pic:blipFill>
                          <a:blip r:embed="rId5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206560">
                            <a:off x="0" y="0"/>
                            <a:ext cx="7038975" cy="2573576"/>
                          </a:xfrm>
                          <a:prstGeom prst="rect">
                            <a:avLst/>
                          </a:prstGeom>
                          <a:effectLst>
                            <a:softEdge rad="8382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</w:tcPr>
          <w:p w14:paraId="684986F2" w14:textId="77777777" w:rsidR="006E5BFC" w:rsidRPr="00976EC4" w:rsidRDefault="006E5BFC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EC2E99" w:rsidRPr="006E5BFC" w14:paraId="1D9A74E0" w14:textId="77777777" w:rsidTr="00726252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BE4D5" w:themeFill="accent2" w:themeFillTint="33"/>
          </w:tcPr>
          <w:p w14:paraId="6E8F27E3" w14:textId="77777777" w:rsidR="00EC2E99" w:rsidRPr="00B810BB" w:rsidRDefault="00EC2E99" w:rsidP="00EC2E99">
            <w:pPr>
              <w:rPr>
                <w:rFonts w:ascii="Segoe Print" w:hAnsi="Segoe Print"/>
                <w:color w:val="C45911" w:themeColor="accent2" w:themeShade="BF"/>
                <w:sz w:val="20"/>
                <w:szCs w:val="20"/>
              </w:rPr>
            </w:pPr>
          </w:p>
          <w:p w14:paraId="04FA31B2" w14:textId="77777777" w:rsidR="00EC2E99" w:rsidRPr="00B810BB" w:rsidRDefault="00EC2E99" w:rsidP="00EC2E99">
            <w:pPr>
              <w:spacing w:line="0" w:lineRule="atLeast"/>
              <w:jc w:val="center"/>
              <w:rPr>
                <w:rFonts w:ascii="Segoe Print" w:hAnsi="Segoe Print"/>
                <w:color w:val="C45911" w:themeColor="accent2" w:themeShade="BF"/>
              </w:rPr>
            </w:pPr>
            <w:r w:rsidRPr="00B810BB">
              <w:rPr>
                <w:rFonts w:ascii="Segoe Print" w:hAnsi="Segoe Print"/>
                <w:color w:val="C45911" w:themeColor="accent2" w:themeShade="BF"/>
              </w:rPr>
              <w:t>Физическое развитие и моторика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0D512174" w14:textId="77777777" w:rsidR="00EC2E99" w:rsidRPr="00B810BB" w:rsidRDefault="00EC2E99" w:rsidP="00EC2E99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</w:p>
          <w:p w14:paraId="7C7D23EC" w14:textId="77777777" w:rsidR="00EC2E99" w:rsidRPr="00B810BB" w:rsidRDefault="00EC2E99" w:rsidP="00EC2E99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  <w:r w:rsidRPr="00B810BB"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  <w:t>Да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67D80B32" w14:textId="77777777" w:rsidR="00EC2E99" w:rsidRPr="00B810BB" w:rsidRDefault="00EC2E99" w:rsidP="00EC2E99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</w:p>
          <w:p w14:paraId="66325DBF" w14:textId="77777777" w:rsidR="00EC2E99" w:rsidRPr="00B810BB" w:rsidRDefault="00EC2E99" w:rsidP="00EC2E99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  <w:r w:rsidRPr="00B810BB"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  <w:t>Нет</w:t>
            </w:r>
          </w:p>
        </w:tc>
        <w:tc>
          <w:tcPr>
            <w:tcW w:w="4253" w:type="dxa"/>
            <w:shd w:val="clear" w:color="auto" w:fill="FBE4D5" w:themeFill="accent2" w:themeFillTint="33"/>
          </w:tcPr>
          <w:p w14:paraId="59D54B79" w14:textId="77777777" w:rsidR="00EC2E99" w:rsidRPr="00B810BB" w:rsidRDefault="00EC2E99" w:rsidP="00EC2E99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C45911" w:themeColor="accent2" w:themeShade="BF"/>
                <w:sz w:val="20"/>
                <w:szCs w:val="20"/>
              </w:rPr>
            </w:pPr>
          </w:p>
          <w:p w14:paraId="35434766" w14:textId="66BD55B1" w:rsidR="00EC2E99" w:rsidRPr="00B810BB" w:rsidRDefault="00EC2E99" w:rsidP="00726252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</w:rPr>
            </w:pPr>
            <w:r w:rsidRPr="00B810BB">
              <w:rPr>
                <w:rFonts w:ascii="Segoe Print" w:hAnsi="Segoe Print"/>
                <w:b/>
                <w:color w:val="C45911" w:themeColor="accent2" w:themeShade="BF"/>
              </w:rPr>
              <w:t>Познавательная активность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088D675B" w14:textId="77777777" w:rsidR="00EC2E99" w:rsidRPr="00B810BB" w:rsidRDefault="00EC2E99" w:rsidP="00EC2E99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</w:p>
          <w:p w14:paraId="7116D3D1" w14:textId="33C2D1CB" w:rsidR="00EC2E99" w:rsidRPr="00B810BB" w:rsidRDefault="00EC2E99" w:rsidP="00EC2E99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C45911" w:themeColor="accent2" w:themeShade="BF"/>
                <w:sz w:val="20"/>
                <w:szCs w:val="20"/>
              </w:rPr>
            </w:pPr>
            <w:r w:rsidRPr="00B810BB"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  <w:t>Да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53F73A60" w14:textId="77777777" w:rsidR="00EC2E99" w:rsidRPr="00B810BB" w:rsidRDefault="00EC2E99" w:rsidP="00EC2E99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</w:pPr>
          </w:p>
          <w:p w14:paraId="13C8E8DF" w14:textId="4E8768B7" w:rsidR="00EC2E99" w:rsidRPr="00B810BB" w:rsidRDefault="00EC2E99" w:rsidP="00EC2E99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C45911" w:themeColor="accent2" w:themeShade="BF"/>
                <w:sz w:val="20"/>
                <w:szCs w:val="20"/>
              </w:rPr>
            </w:pPr>
            <w:r w:rsidRPr="00B810BB">
              <w:rPr>
                <w:rFonts w:ascii="Segoe Print" w:hAnsi="Segoe Print"/>
                <w:b/>
                <w:color w:val="C45911" w:themeColor="accent2" w:themeShade="BF"/>
                <w:sz w:val="20"/>
                <w:szCs w:val="20"/>
              </w:rPr>
              <w:t>Нет</w:t>
            </w:r>
          </w:p>
        </w:tc>
      </w:tr>
      <w:tr w:rsidR="00EC2E99" w14:paraId="7C7CD9E4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9828240" w14:textId="63E266CD" w:rsidR="00EC2E99" w:rsidRPr="00726252" w:rsidRDefault="00726252" w:rsidP="00EC2E99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Уверенно владеет ручкой или кистью</w:t>
            </w:r>
          </w:p>
        </w:tc>
        <w:tc>
          <w:tcPr>
            <w:tcW w:w="567" w:type="dxa"/>
          </w:tcPr>
          <w:p w14:paraId="2ECBB907" w14:textId="77777777" w:rsidR="00EC2E99" w:rsidRPr="00726252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09" w:type="dxa"/>
          </w:tcPr>
          <w:p w14:paraId="58860AF9" w14:textId="77777777" w:rsidR="00EC2E99" w:rsidRPr="00726252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253" w:type="dxa"/>
          </w:tcPr>
          <w:p w14:paraId="295FCC99" w14:textId="5A4D4E29" w:rsidR="00EC2E99" w:rsidRPr="00726252" w:rsidRDefault="00B810BB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  <w:t>Копирует в точности узор или движение</w:t>
            </w:r>
            <w:r w:rsidRPr="00726252"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14:paraId="5B38D0C3" w14:textId="77777777" w:rsidR="00EC2E99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2DADB81C" w14:textId="77777777" w:rsidR="00EC2E99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E99" w14:paraId="4A2DE0F0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CC00A38" w14:textId="2B4736EC" w:rsidR="00EC2E99" w:rsidRPr="00726252" w:rsidRDefault="00726252" w:rsidP="00EC2E99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Самостоятельно одевается, самостоятельно пользуется предметами обихода, например, ножницами</w:t>
            </w:r>
          </w:p>
        </w:tc>
        <w:tc>
          <w:tcPr>
            <w:tcW w:w="567" w:type="dxa"/>
          </w:tcPr>
          <w:p w14:paraId="4E54F310" w14:textId="77777777" w:rsidR="00EC2E99" w:rsidRPr="00726252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09" w:type="dxa"/>
          </w:tcPr>
          <w:p w14:paraId="2BFD9C28" w14:textId="77777777" w:rsidR="00EC2E99" w:rsidRPr="00726252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253" w:type="dxa"/>
          </w:tcPr>
          <w:p w14:paraId="3B5C8139" w14:textId="0BA868E2" w:rsidR="00EC2E99" w:rsidRPr="00726252" w:rsidRDefault="00B810BB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EC2E99">
              <w:rPr>
                <w:rFonts w:ascii="Segoe Print" w:hAnsi="Segoe Print"/>
                <w:b/>
                <w:noProof/>
                <w:color w:val="C45911" w:themeColor="accent2" w:themeShade="BF"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7096F219" wp14:editId="7FA75625">
                  <wp:simplePos x="0" y="0"/>
                  <wp:positionH relativeFrom="column">
                    <wp:posOffset>-2250440</wp:posOffset>
                  </wp:positionH>
                  <wp:positionV relativeFrom="paragraph">
                    <wp:posOffset>-918209</wp:posOffset>
                  </wp:positionV>
                  <wp:extent cx="4905453" cy="2066925"/>
                  <wp:effectExtent l="0" t="40005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5a32cfd2423a8160567bcd5f.png"/>
                          <pic:cNvPicPr/>
                        </pic:nvPicPr>
                        <pic:blipFill>
                          <a:blip r:embed="rId6">
                            <a:clrChange>
                              <a:clrFrom>
                                <a:srgbClr val="89B8F1"/>
                              </a:clrFrom>
                              <a:clrTo>
                                <a:srgbClr val="89B8F1">
                                  <a:alpha val="0"/>
                                </a:srgbClr>
                              </a:clrTo>
                            </a:clrChange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18203">
                            <a:off x="0" y="0"/>
                            <a:ext cx="4905453" cy="2066925"/>
                          </a:xfrm>
                          <a:prstGeom prst="rect">
                            <a:avLst/>
                          </a:prstGeom>
                          <a:effectLst>
                            <a:glow>
                              <a:schemeClr val="accent1">
                                <a:alpha val="82000"/>
                              </a:schemeClr>
                            </a:glow>
                            <a:softEdge rad="4064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2E99" w:rsidRPr="00726252"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  <w:t>Сам ставит перед собой цель и находит способ ее достижения («Построю из Лего дом»). Контролирует процесс и оценивает результат.</w:t>
            </w:r>
          </w:p>
        </w:tc>
        <w:tc>
          <w:tcPr>
            <w:tcW w:w="567" w:type="dxa"/>
          </w:tcPr>
          <w:p w14:paraId="66D6479D" w14:textId="77777777" w:rsidR="00EC2E99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5863F0E" w14:textId="77777777" w:rsidR="00EC2E99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E99" w14:paraId="0BC9E2A4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D1B43C2" w14:textId="17539A4F" w:rsidR="00EC2E99" w:rsidRPr="00726252" w:rsidRDefault="00726252" w:rsidP="00EC2E99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Способен передать в рисунке пропорции предмета и расположение частей</w:t>
            </w:r>
          </w:p>
        </w:tc>
        <w:tc>
          <w:tcPr>
            <w:tcW w:w="567" w:type="dxa"/>
          </w:tcPr>
          <w:p w14:paraId="7A034AE1" w14:textId="77777777" w:rsidR="00EC2E99" w:rsidRPr="00726252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09" w:type="dxa"/>
          </w:tcPr>
          <w:p w14:paraId="6B5C9F09" w14:textId="77777777" w:rsidR="00EC2E99" w:rsidRPr="00726252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B4DFB81" w14:textId="523F9CBD" w:rsidR="00EC2E99" w:rsidRPr="00726252" w:rsidRDefault="00726252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  <w:t>Находит 5-6 различий между предметами</w:t>
            </w:r>
          </w:p>
        </w:tc>
        <w:tc>
          <w:tcPr>
            <w:tcW w:w="567" w:type="dxa"/>
          </w:tcPr>
          <w:p w14:paraId="59B6589B" w14:textId="77777777" w:rsidR="00EC2E99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3721CDB" w14:textId="77777777" w:rsidR="00EC2E99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E99" w14:paraId="41C96825" w14:textId="77777777" w:rsidTr="00EC2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B086254" w14:textId="209BD6F2" w:rsidR="00EC2E99" w:rsidRPr="00726252" w:rsidRDefault="00726252" w:rsidP="00EC2E99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Запоминает и повторяет несложные танцевальные движения</w:t>
            </w:r>
          </w:p>
        </w:tc>
        <w:tc>
          <w:tcPr>
            <w:tcW w:w="567" w:type="dxa"/>
          </w:tcPr>
          <w:p w14:paraId="6BB1058F" w14:textId="77777777" w:rsidR="00EC2E99" w:rsidRPr="00726252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2F1F03" w14:textId="77777777" w:rsidR="00EC2E99" w:rsidRPr="00726252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3AAC3A25" w14:textId="62BC6691" w:rsidR="00EC2E99" w:rsidRPr="00726252" w:rsidRDefault="00B810BB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  <w:t>Интересуется устройством, назначением вещей, с какой целью ее используют</w:t>
            </w:r>
          </w:p>
        </w:tc>
        <w:tc>
          <w:tcPr>
            <w:tcW w:w="567" w:type="dxa"/>
            <w:shd w:val="clear" w:color="auto" w:fill="auto"/>
          </w:tcPr>
          <w:p w14:paraId="277881D5" w14:textId="0677CD1F" w:rsidR="00EC2E99" w:rsidRPr="006E5BFC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</w:rPr>
            </w:pPr>
          </w:p>
        </w:tc>
        <w:tc>
          <w:tcPr>
            <w:tcW w:w="708" w:type="dxa"/>
            <w:shd w:val="clear" w:color="auto" w:fill="auto"/>
          </w:tcPr>
          <w:p w14:paraId="506EB2AD" w14:textId="4D8F1DD2" w:rsidR="00EC2E99" w:rsidRPr="006E5BFC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</w:rPr>
            </w:pPr>
          </w:p>
        </w:tc>
      </w:tr>
      <w:tr w:rsidR="00EC2E99" w14:paraId="0441BA9D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6AD305A" w14:textId="0C3E9B30" w:rsidR="00EC2E99" w:rsidRPr="00726252" w:rsidRDefault="00726252" w:rsidP="00EC2E99">
            <w:pPr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Удерживает равновесие, катаясь на велосипеде, роликах и др.</w:t>
            </w:r>
          </w:p>
        </w:tc>
        <w:tc>
          <w:tcPr>
            <w:tcW w:w="567" w:type="dxa"/>
          </w:tcPr>
          <w:p w14:paraId="1D24CF87" w14:textId="77777777" w:rsidR="00EC2E99" w:rsidRPr="00726252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3A37ED" w14:textId="5964D0BB" w:rsidR="00EC2E99" w:rsidRPr="00726252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C803652" w14:textId="587A73BE" w:rsidR="00EC2E99" w:rsidRPr="00726252" w:rsidRDefault="00726252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  <w:t>Может пересказать текст из 3-4 предложений</w:t>
            </w:r>
          </w:p>
        </w:tc>
        <w:tc>
          <w:tcPr>
            <w:tcW w:w="567" w:type="dxa"/>
          </w:tcPr>
          <w:p w14:paraId="3DB0BC9C" w14:textId="77777777" w:rsidR="00EC2E99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04077D3" w14:textId="77777777" w:rsidR="00EC2E99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E99" w14:paraId="44DB0461" w14:textId="77777777" w:rsidTr="006E5BFC">
        <w:tc>
          <w:tcPr>
            <w:tcW w:w="4253" w:type="dxa"/>
          </w:tcPr>
          <w:p w14:paraId="68A0CE28" w14:textId="3DAEF912" w:rsidR="00EC2E99" w:rsidRPr="00726252" w:rsidRDefault="00726252" w:rsidP="00EC2E99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color w:val="C45911" w:themeColor="accent2" w:themeShade="BF"/>
                <w:sz w:val="18"/>
                <w:szCs w:val="18"/>
              </w:rPr>
              <w:t>Уверенно взбирается по шведской стенке, на детской площадке</w:t>
            </w:r>
          </w:p>
        </w:tc>
        <w:tc>
          <w:tcPr>
            <w:tcW w:w="567" w:type="dxa"/>
          </w:tcPr>
          <w:p w14:paraId="7C11CC6A" w14:textId="77777777" w:rsidR="00EC2E99" w:rsidRPr="00726252" w:rsidRDefault="00EC2E99" w:rsidP="00EC2E99">
            <w:pPr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DBF053" w14:textId="2CE609BE" w:rsidR="00EC2E99" w:rsidRPr="00726252" w:rsidRDefault="00EC2E99" w:rsidP="00EC2E99">
            <w:pPr>
              <w:rPr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D9F76B1" w14:textId="06FE1C37" w:rsidR="00EC2E99" w:rsidRPr="00726252" w:rsidRDefault="00726252" w:rsidP="00EC2E99">
            <w:pPr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26252">
              <w:rPr>
                <w:rFonts w:ascii="Segoe Print" w:hAnsi="Segoe Print"/>
                <w:b/>
                <w:bCs/>
                <w:color w:val="C45911" w:themeColor="accent2" w:themeShade="BF"/>
                <w:sz w:val="18"/>
                <w:szCs w:val="18"/>
              </w:rPr>
              <w:t>Находит лишний предмет и объясняет свой выбор</w:t>
            </w:r>
          </w:p>
        </w:tc>
        <w:tc>
          <w:tcPr>
            <w:tcW w:w="567" w:type="dxa"/>
          </w:tcPr>
          <w:p w14:paraId="69995CA2" w14:textId="77777777" w:rsidR="00EC2E99" w:rsidRDefault="00EC2E99" w:rsidP="00EC2E99"/>
        </w:tc>
        <w:tc>
          <w:tcPr>
            <w:tcW w:w="708" w:type="dxa"/>
          </w:tcPr>
          <w:p w14:paraId="3B83A844" w14:textId="77777777" w:rsidR="00EC2E99" w:rsidRDefault="00EC2E99" w:rsidP="00EC2E99">
            <w:bookmarkStart w:id="0" w:name="_GoBack"/>
            <w:bookmarkEnd w:id="0"/>
          </w:p>
        </w:tc>
      </w:tr>
      <w:tr w:rsidR="00EC2E99" w14:paraId="54304BA8" w14:textId="77777777" w:rsidTr="006E5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gridSpan w:val="4"/>
          </w:tcPr>
          <w:p w14:paraId="4B833938" w14:textId="77777777" w:rsidR="00EC2E99" w:rsidRPr="00B810BB" w:rsidRDefault="00EC2E99" w:rsidP="00EC2E99">
            <w:pPr>
              <w:jc w:val="right"/>
              <w:rPr>
                <w:rFonts w:ascii="Segoe Print" w:hAnsi="Segoe Print"/>
                <w:bCs w:val="0"/>
                <w:color w:val="833C0B" w:themeColor="accent2" w:themeShade="80"/>
                <w:sz w:val="18"/>
                <w:szCs w:val="18"/>
              </w:rPr>
            </w:pPr>
            <w:r w:rsidRPr="00B810BB">
              <w:rPr>
                <w:rFonts w:ascii="Segoe Print" w:hAnsi="Segoe Print"/>
                <w:bCs w:val="0"/>
                <w:color w:val="833C0B" w:themeColor="accent2" w:themeShade="80"/>
                <w:sz w:val="18"/>
                <w:szCs w:val="18"/>
              </w:rPr>
              <w:t>ИТОГО:</w:t>
            </w:r>
          </w:p>
        </w:tc>
        <w:tc>
          <w:tcPr>
            <w:tcW w:w="567" w:type="dxa"/>
          </w:tcPr>
          <w:p w14:paraId="043700F9" w14:textId="77777777" w:rsidR="00EC2E99" w:rsidRPr="00B810BB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33C0B" w:themeColor="accent2" w:themeShade="80"/>
              </w:rPr>
            </w:pPr>
          </w:p>
        </w:tc>
        <w:tc>
          <w:tcPr>
            <w:tcW w:w="708" w:type="dxa"/>
          </w:tcPr>
          <w:p w14:paraId="4D2D0BF3" w14:textId="77777777" w:rsidR="00EC2E99" w:rsidRDefault="00EC2E99" w:rsidP="00EC2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AF9DB2" w14:textId="77777777" w:rsidR="004030F5" w:rsidRDefault="004030F5" w:rsidP="00726252"/>
    <w:sectPr w:rsidR="004030F5" w:rsidSect="00B810BB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F5"/>
    <w:rsid w:val="004030F5"/>
    <w:rsid w:val="006E5BFC"/>
    <w:rsid w:val="00726252"/>
    <w:rsid w:val="00B810BB"/>
    <w:rsid w:val="00EC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9DD1"/>
  <w15:chartTrackingRefBased/>
  <w15:docId w15:val="{0B37AD04-F51A-4D04-BA55-5A43752D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1">
    <w:name w:val="Grid Table 1 Light Accent 1"/>
    <w:basedOn w:val="a1"/>
    <w:uiPriority w:val="46"/>
    <w:rsid w:val="006E5BF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6E5BF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Сурен Дильдаров</dc:creator>
  <cp:keywords/>
  <dc:description/>
  <cp:lastModifiedBy>Сурен Дильдаров</cp:lastModifiedBy>
  <cp:revision>3</cp:revision>
  <dcterms:created xsi:type="dcterms:W3CDTF">2019-05-24T12:42:00Z</dcterms:created>
  <dcterms:modified xsi:type="dcterms:W3CDTF">2019-05-26T18:00:00Z</dcterms:modified>
</cp:coreProperties>
</file>